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E1B" w:rsidRPr="001B7F28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8EB6BAD" wp14:editId="0A8EA265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E1B" w:rsidRPr="00AC71B7" w:rsidRDefault="00606E1B" w:rsidP="00606E1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606E1B" w:rsidRPr="00AC71B7" w:rsidRDefault="00606E1B" w:rsidP="00606E1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606E1B" w:rsidRPr="001B7F28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606E1B" w:rsidRPr="00D06BF9" w:rsidRDefault="00606E1B" w:rsidP="00606E1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606E1B" w:rsidRPr="00D06BF9" w:rsidRDefault="00606E1B" w:rsidP="00606E1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606E1B" w:rsidRPr="00D06BF9" w:rsidRDefault="00606E1B" w:rsidP="00606E1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606E1B" w:rsidRPr="00D06BF9" w:rsidRDefault="00606E1B" w:rsidP="00606E1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6E1B" w:rsidRPr="00D06BF9" w:rsidRDefault="00606E1B" w:rsidP="00606E1B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606E1B" w:rsidRPr="00D06BF9" w:rsidRDefault="00606E1B" w:rsidP="00606E1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606E1B" w:rsidRPr="00D06BF9" w:rsidRDefault="00606E1B" w:rsidP="00606E1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606E1B" w:rsidRPr="00D06BF9" w:rsidRDefault="00606E1B" w:rsidP="00606E1B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606E1B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606E1B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606E1B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606E1B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606E1B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606E1B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6E1B" w:rsidRPr="00D06BF9" w:rsidRDefault="00606E1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606E1B" w:rsidRPr="001B7F28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606E1B" w:rsidRPr="00BB3072" w:rsidRDefault="00606E1B" w:rsidP="00606E1B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606E1B" w:rsidRPr="00BB3072" w:rsidRDefault="00606E1B" w:rsidP="00606E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6E1B" w:rsidRDefault="00606E1B" w:rsidP="00606E1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606E1B" w:rsidRPr="00981BE0" w:rsidRDefault="00606E1B" w:rsidP="00606E1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606E1B" w:rsidRPr="001B7F28" w:rsidRDefault="00606E1B" w:rsidP="00606E1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606E1B" w:rsidRDefault="00606E1B" w:rsidP="00606E1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606E1B" w:rsidRPr="00981BE0" w:rsidRDefault="00606E1B" w:rsidP="00606E1B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606E1B" w:rsidRPr="001B7F28" w:rsidRDefault="00606E1B" w:rsidP="00606E1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606E1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1B" w:rsidRPr="001B7F28" w:rsidRDefault="00606E1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1B" w:rsidRPr="001B7F28" w:rsidRDefault="00606E1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06E1B" w:rsidRPr="001B7F28" w:rsidRDefault="00606E1B" w:rsidP="00606E1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606E1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606E1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606E1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606E1B" w:rsidRPr="001B7F28" w:rsidRDefault="00606E1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6E1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06E1B" w:rsidRPr="001B7F28" w:rsidRDefault="00606E1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606E1B" w:rsidRPr="001B7F28" w:rsidRDefault="00606E1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06E1B" w:rsidRPr="001B7F28" w:rsidRDefault="00606E1B" w:rsidP="00606E1B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606E1B" w:rsidRPr="001B7F28" w:rsidRDefault="00606E1B" w:rsidP="00606E1B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606E1B" w:rsidRPr="00EB06A2" w:rsidRDefault="00606E1B" w:rsidP="00606E1B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606E1B" w:rsidRPr="00EB06A2" w:rsidRDefault="00606E1B" w:rsidP="00606E1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606E1B" w:rsidRPr="00EB06A2" w:rsidRDefault="00606E1B" w:rsidP="00606E1B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606E1B" w:rsidRPr="00EB06A2" w:rsidRDefault="00606E1B" w:rsidP="00606E1B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606E1B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06E1B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32"/>
          <w:szCs w:val="32"/>
          <w:rtl/>
        </w:rPr>
      </w:pPr>
    </w:p>
    <w:p w:rsidR="00606E1B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32"/>
          <w:szCs w:val="32"/>
          <w:rtl/>
        </w:rPr>
      </w:pPr>
    </w:p>
    <w:p w:rsidR="00606E1B" w:rsidRPr="00606E1B" w:rsidRDefault="00606E1B" w:rsidP="00606E1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32"/>
          <w:szCs w:val="32"/>
          <w:rtl/>
        </w:rPr>
      </w:pPr>
    </w:p>
    <w:p w:rsidR="00606E1B" w:rsidRPr="001B7F28" w:rsidRDefault="00606E1B" w:rsidP="00606E1B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تواشيح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و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همخوانی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قرآن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کریم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(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برادران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و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606E1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خواهران</w:t>
      </w:r>
      <w:r w:rsidRPr="00606E1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>)</w:t>
      </w:r>
    </w:p>
    <w:p w:rsidR="00606E1B" w:rsidRPr="00B931DD" w:rsidRDefault="00606E1B" w:rsidP="00606E1B">
      <w:pPr>
        <w:jc w:val="both"/>
        <w:rPr>
          <w:rFonts w:cs="B Nazanin"/>
          <w:sz w:val="28"/>
          <w:szCs w:val="28"/>
        </w:rPr>
      </w:pPr>
    </w:p>
    <w:p w:rsidR="00606E1B" w:rsidRPr="00B931DD" w:rsidRDefault="00606E1B" w:rsidP="00606E1B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41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5-1-9-تواشیح و همخوانی قرآن کریم:( برادران و خواهران)</w:t>
      </w:r>
      <w:bookmarkEnd w:id="17"/>
    </w:p>
    <w:p w:rsidR="00606E1B" w:rsidRPr="00B931DD" w:rsidRDefault="00606E1B" w:rsidP="00606E1B">
      <w:pPr>
        <w:autoSpaceDE w:val="0"/>
        <w:autoSpaceDN w:val="0"/>
        <w:adjustRightInd w:val="0"/>
        <w:spacing w:after="0" w:line="240" w:lineRule="auto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/>
          <w:sz w:val="28"/>
          <w:szCs w:val="28"/>
          <w:rtl/>
        </w:rPr>
        <w:t xml:space="preserve">این رشته گروهی است و تعداد نفرات گروه نباید از </w:t>
      </w:r>
      <w:r w:rsidRPr="00B931DD">
        <w:rPr>
          <w:rFonts w:ascii="B Mitra" w:hAnsi="Calibri" w:cs="B Nazanin" w:hint="cs"/>
          <w:sz w:val="28"/>
          <w:szCs w:val="28"/>
          <w:rtl/>
        </w:rPr>
        <w:t>5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نفر</w:t>
      </w:r>
      <w:r w:rsidRPr="00B931DD">
        <w:rPr>
          <w:rFonts w:ascii="B Mitra" w:hAnsi="Calibri" w:cs="B Nazanin"/>
          <w:sz w:val="28"/>
          <w:szCs w:val="28"/>
          <w:rtl/>
        </w:rPr>
        <w:t xml:space="preserve"> کمتر و از 6 </w:t>
      </w:r>
      <w:r w:rsidRPr="00B931DD">
        <w:rPr>
          <w:rFonts w:ascii="B Mitra" w:hAnsi="Calibri" w:cs="B Nazanin" w:hint="cs"/>
          <w:sz w:val="28"/>
          <w:szCs w:val="28"/>
          <w:rtl/>
        </w:rPr>
        <w:t>نفر</w:t>
      </w:r>
      <w:r w:rsidRPr="00B931DD">
        <w:rPr>
          <w:rFonts w:ascii="B Mitra" w:hAnsi="Calibri" w:cs="B Nazanin"/>
          <w:sz w:val="28"/>
          <w:szCs w:val="28"/>
          <w:rtl/>
        </w:rPr>
        <w:t xml:space="preserve"> بیشتر باشد</w:t>
      </w:r>
      <w:r w:rsidRPr="00B931DD">
        <w:rPr>
          <w:rFonts w:ascii="B Mitra" w:hAnsi="Calibri" w:cs="B Nazanin" w:hint="cs"/>
          <w:sz w:val="28"/>
          <w:szCs w:val="28"/>
          <w:rtl/>
        </w:rPr>
        <w:t>.</w:t>
      </w:r>
      <w:r w:rsidRPr="00B931DD">
        <w:rPr>
          <w:rFonts w:ascii="B Mitra" w:hAnsi="Calibri" w:cs="B Nazanin"/>
          <w:sz w:val="28"/>
          <w:szCs w:val="28"/>
        </w:rPr>
        <w:br/>
      </w:r>
      <w:r w:rsidRPr="00B931DD">
        <w:rPr>
          <w:rFonts w:ascii="B Mitra" w:hAnsi="Calibri" w:cs="B Nazanin"/>
          <w:sz w:val="28"/>
          <w:szCs w:val="28"/>
          <w:rtl/>
        </w:rPr>
        <w:t xml:space="preserve"> مدت زمان اجرای قطعه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تواشيح </w:t>
      </w:r>
      <w:r w:rsidRPr="00B931DD">
        <w:rPr>
          <w:rFonts w:ascii="B Mitra" w:hAnsi="Calibri" w:cs="B Nazanin"/>
          <w:sz w:val="28"/>
          <w:szCs w:val="28"/>
          <w:rtl/>
        </w:rPr>
        <w:t xml:space="preserve">و مدیحه‌سرایی اجرا نباید کمتر از 30/6 </w:t>
      </w:r>
      <w:r w:rsidRPr="00B931DD">
        <w:rPr>
          <w:rFonts w:ascii="B Mitra" w:hAnsi="Calibri" w:cs="B Nazanin" w:hint="cs"/>
          <w:sz w:val="28"/>
          <w:szCs w:val="28"/>
          <w:rtl/>
        </w:rPr>
        <w:t>(شش و نيم</w:t>
      </w:r>
      <w:r w:rsidRPr="00B931DD">
        <w:rPr>
          <w:rFonts w:ascii="B Mitra" w:hAnsi="Calibri" w:cs="B Nazanin"/>
          <w:sz w:val="28"/>
          <w:szCs w:val="28"/>
          <w:rtl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دقیقه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بیشتر</w:t>
      </w:r>
      <w:r w:rsidRPr="00B931DD">
        <w:rPr>
          <w:rFonts w:ascii="B Mitra" w:hAnsi="Calibri" w:cs="B Nazanin"/>
          <w:sz w:val="28"/>
          <w:szCs w:val="28"/>
          <w:rtl/>
        </w:rPr>
        <w:t xml:space="preserve"> از 30/7</w:t>
      </w:r>
      <w:r w:rsidRPr="00B931DD">
        <w:rPr>
          <w:rFonts w:ascii="B Mitra" w:hAnsi="Calibri" w:cs="B Nazanin" w:hint="cs"/>
          <w:sz w:val="28"/>
          <w:szCs w:val="28"/>
          <w:rtl/>
        </w:rPr>
        <w:t>(هفت و نيم</w:t>
      </w:r>
      <w:r w:rsidRPr="00B931DD">
        <w:rPr>
          <w:rFonts w:ascii="B Mitra" w:hAnsi="Calibri" w:cs="B Nazanin"/>
          <w:sz w:val="28"/>
          <w:szCs w:val="28"/>
          <w:rtl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دقیقه</w:t>
      </w:r>
      <w:r w:rsidRPr="00B931DD">
        <w:rPr>
          <w:rFonts w:ascii="B Mitra" w:hAnsi="Calibri" w:cs="B Nazanin"/>
          <w:sz w:val="28"/>
          <w:szCs w:val="28"/>
          <w:rtl/>
        </w:rPr>
        <w:t xml:space="preserve"> باشد</w:t>
      </w:r>
      <w:r w:rsidRPr="00B931DD">
        <w:rPr>
          <w:rFonts w:ascii="B Mitra" w:hAnsi="Calibri" w:cs="B Nazanin"/>
          <w:sz w:val="28"/>
          <w:szCs w:val="28"/>
        </w:rPr>
        <w:br/>
      </w:r>
      <w:r w:rsidRPr="00B931DD">
        <w:rPr>
          <w:rFonts w:ascii="B Mitra" w:hAnsi="Calibri" w:cs="B Nazanin"/>
          <w:sz w:val="28"/>
          <w:szCs w:val="28"/>
          <w:rtl/>
        </w:rPr>
        <w:t>پس از ارسال آثار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، </w:t>
      </w:r>
      <w:r w:rsidRPr="00B931DD">
        <w:rPr>
          <w:rFonts w:ascii="B Mitra" w:hAnsi="Calibri" w:cs="B Nazanin"/>
          <w:sz w:val="28"/>
          <w:szCs w:val="28"/>
          <w:rtl/>
        </w:rPr>
        <w:t xml:space="preserve">گروه‌هایی که </w:t>
      </w:r>
      <w:r w:rsidRPr="00B931DD">
        <w:rPr>
          <w:rFonts w:ascii="B Mitra" w:hAnsi="Calibri" w:cs="B Nazanin" w:hint="cs"/>
          <w:sz w:val="28"/>
          <w:szCs w:val="28"/>
          <w:rtl/>
        </w:rPr>
        <w:t>حدنصاب</w:t>
      </w:r>
      <w:r w:rsidRPr="00B931DD">
        <w:rPr>
          <w:rFonts w:ascii="B Mitra" w:hAnsi="Calibri" w:cs="B Nazanin"/>
          <w:sz w:val="28"/>
          <w:szCs w:val="28"/>
          <w:rtl/>
        </w:rPr>
        <w:t xml:space="preserve"> لازم را کسب نمایند مجوز حضور در مرحله کشوری را کسب خواهند نمود</w:t>
      </w:r>
      <w:r w:rsidRPr="00B931DD">
        <w:rPr>
          <w:rFonts w:ascii="B Mitra" w:hAnsi="Calibri" w:cs="B Nazanin"/>
          <w:sz w:val="28"/>
          <w:szCs w:val="28"/>
        </w:rPr>
        <w:t>.</w:t>
      </w:r>
      <w:r w:rsidRPr="00B931DD">
        <w:rPr>
          <w:rFonts w:ascii="B Mitra" w:hAnsi="Calibri" w:cs="B Nazanin"/>
          <w:sz w:val="28"/>
          <w:szCs w:val="28"/>
        </w:rPr>
        <w:br/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  <w:rtl/>
        </w:rPr>
        <w:t>در مرحله کشوری گروه‌ها باید یک اثر مدیحه‌سرایی را اجرا نمایند</w:t>
      </w:r>
    </w:p>
    <w:p w:rsidR="00606E1B" w:rsidRPr="00B931DD" w:rsidRDefault="00606E1B" w:rsidP="00606E1B">
      <w:pPr>
        <w:autoSpaceDE w:val="0"/>
        <w:autoSpaceDN w:val="0"/>
        <w:adjustRightInd w:val="0"/>
        <w:spacing w:after="0" w:line="240" w:lineRule="auto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/>
          <w:sz w:val="28"/>
          <w:szCs w:val="28"/>
          <w:rtl/>
        </w:rPr>
        <w:t>*</w:t>
      </w:r>
      <w:r w:rsidRPr="00B931DD">
        <w:rPr>
          <w:rFonts w:ascii="B Mitra" w:hAnsi="Calibri" w:cs="B Nazanin" w:hint="cs"/>
          <w:sz w:val="28"/>
          <w:szCs w:val="28"/>
          <w:rtl/>
        </w:rPr>
        <w:t>فیلم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گروه‌های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برتر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قلب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CD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DVD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استان میزبان مرحله کشوری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ارسال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شود</w:t>
      </w:r>
      <w:r w:rsidRPr="00B931DD">
        <w:rPr>
          <w:rFonts w:ascii="B Mitra" w:hAnsi="Calibri" w:cs="B Nazanin"/>
          <w:sz w:val="28"/>
          <w:szCs w:val="28"/>
          <w:rtl/>
        </w:rPr>
        <w:t>.</w:t>
      </w:r>
    </w:p>
    <w:p w:rsidR="00606E1B" w:rsidRPr="00B931DD" w:rsidRDefault="00606E1B" w:rsidP="00606E1B">
      <w:pPr>
        <w:jc w:val="center"/>
        <w:rPr>
          <w:rFonts w:cs="B Nazanin"/>
          <w:sz w:val="28"/>
          <w:szCs w:val="28"/>
          <w:rtl/>
        </w:rPr>
      </w:pPr>
    </w:p>
    <w:tbl>
      <w:tblPr>
        <w:tblStyle w:val="TableGrid4"/>
        <w:bidiVisual/>
        <w:tblW w:w="5000" w:type="pct"/>
        <w:tblLook w:val="04A0" w:firstRow="1" w:lastRow="0" w:firstColumn="1" w:lastColumn="0" w:noHBand="0" w:noVBand="1"/>
      </w:tblPr>
      <w:tblGrid>
        <w:gridCol w:w="1892"/>
        <w:gridCol w:w="4373"/>
        <w:gridCol w:w="2649"/>
        <w:gridCol w:w="1650"/>
      </w:tblGrid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bottom w:val="single" w:sz="4" w:space="0" w:color="auto"/>
            </w:tcBorders>
            <w:vAlign w:val="center"/>
          </w:tcPr>
          <w:p w:rsidR="00606E1B" w:rsidRPr="00B931DD" w:rsidRDefault="00606E1B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2070" w:type="pct"/>
            <w:vAlign w:val="center"/>
          </w:tcPr>
          <w:p w:rsidR="00606E1B" w:rsidRPr="00B931DD" w:rsidRDefault="00606E1B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 داوري رشته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تواشيح</w:t>
            </w:r>
          </w:p>
        </w:tc>
        <w:tc>
          <w:tcPr>
            <w:tcW w:w="1254" w:type="pct"/>
            <w:vAlign w:val="center"/>
          </w:tcPr>
          <w:p w:rsidR="00606E1B" w:rsidRPr="00B931DD" w:rsidRDefault="00606E1B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امتياز</w:t>
            </w:r>
          </w:p>
        </w:tc>
        <w:tc>
          <w:tcPr>
            <w:tcW w:w="781" w:type="pct"/>
            <w:vAlign w:val="center"/>
          </w:tcPr>
          <w:p w:rsidR="00606E1B" w:rsidRPr="00B931DD" w:rsidRDefault="00606E1B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داوران</w:t>
            </w: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bottom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آداب و شرايط</w:t>
            </w: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بدون امتياز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top w:val="nil"/>
              <w:bottom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top w:val="nil"/>
              <w:bottom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تواشيح</w:t>
            </w: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top w:val="nil"/>
              <w:bottom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هماهنگي و حسن اجرا</w:t>
            </w: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top w:val="nil"/>
              <w:bottom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متن و ادا</w:t>
            </w:r>
          </w:p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6E1B" w:rsidRPr="00B931DD" w:rsidTr="00A00F9D">
        <w:trPr>
          <w:trHeight w:hRule="exact" w:val="432"/>
        </w:trPr>
        <w:tc>
          <w:tcPr>
            <w:tcW w:w="895" w:type="pct"/>
            <w:tcBorders>
              <w:top w:val="nil"/>
            </w:tcBorders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</w:t>
            </w:r>
          </w:p>
        </w:tc>
        <w:tc>
          <w:tcPr>
            <w:tcW w:w="1254" w:type="pct"/>
          </w:tcPr>
          <w:p w:rsidR="00606E1B" w:rsidRPr="00B931DD" w:rsidRDefault="00606E1B" w:rsidP="00A00F9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781" w:type="pct"/>
          </w:tcPr>
          <w:p w:rsidR="00606E1B" w:rsidRPr="00B931DD" w:rsidRDefault="00606E1B" w:rsidP="00A00F9D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06E1B" w:rsidRPr="00B931DD" w:rsidRDefault="00606E1B" w:rsidP="00606E1B">
      <w:pPr>
        <w:rPr>
          <w:rFonts w:cs="B Nazanin"/>
          <w:sz w:val="28"/>
          <w:szCs w:val="28"/>
          <w:rtl/>
        </w:rPr>
      </w:pPr>
    </w:p>
    <w:p w:rsidR="00606E1B" w:rsidRPr="00B931DD" w:rsidRDefault="00606E1B" w:rsidP="00606E1B">
      <w:pPr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ضوابط اجرایی :</w:t>
      </w:r>
    </w:p>
    <w:p w:rsidR="00606E1B" w:rsidRPr="008B7BD0" w:rsidRDefault="00606E1B" w:rsidP="00606E1B">
      <w:pPr>
        <w:ind w:left="360"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8B7BD0">
        <w:rPr>
          <w:rFonts w:ascii="Calibri" w:eastAsia="Calibri" w:hAnsi="Calibri" w:cs="B Nazanin" w:hint="cs"/>
          <w:b/>
          <w:bCs/>
          <w:sz w:val="28"/>
          <w:szCs w:val="28"/>
          <w:rtl/>
        </w:rPr>
        <w:t>الف)آداب و شرايط:</w:t>
      </w:r>
    </w:p>
    <w:p w:rsidR="00606E1B" w:rsidRPr="00B931DD" w:rsidRDefault="00606E1B" w:rsidP="00606E1B">
      <w:pPr>
        <w:numPr>
          <w:ilvl w:val="0"/>
          <w:numId w:val="5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استفاده از هرگونه آلات موسيقي ممنوع و موجب حذف گروه خواهد شد.</w:t>
      </w:r>
    </w:p>
    <w:p w:rsidR="00606E1B" w:rsidRPr="00B931DD" w:rsidRDefault="00606E1B" w:rsidP="00606E1B">
      <w:pPr>
        <w:numPr>
          <w:ilvl w:val="0"/>
          <w:numId w:val="5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مشخصات گروه و اعضا ء آن و متن تايپ شده مديحه سرايي (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تواشيح) همراه با ترجمه و اعراب‌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گذاري كامل بايد قبل از اجرا به هيات داوران تسليم گردد و عدم ارائه متن موجب درج 5 امتياز منفي خواهد شد.</w:t>
      </w:r>
    </w:p>
    <w:p w:rsidR="00606E1B" w:rsidRPr="00B931DD" w:rsidRDefault="00606E1B" w:rsidP="00606E1B">
      <w:pPr>
        <w:numPr>
          <w:ilvl w:val="0"/>
          <w:numId w:val="5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عدم هماهنگي و تناسب لباس‌ها موجب کسر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حداکثر 1 امتياز می‌شود.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 : تفاوت رنگ لباس‌ها در صورت تناسب بلامانع است .</w:t>
      </w:r>
    </w:p>
    <w:p w:rsidR="00606E1B" w:rsidRPr="00B931DD" w:rsidRDefault="00606E1B" w:rsidP="00606E1B">
      <w:pPr>
        <w:numPr>
          <w:ilvl w:val="0"/>
          <w:numId w:val="5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استفاده از متن در هنگام اجرا مديحه سرايي (تواشيح ) موجب كسر 2 امتياز خواهد شد.</w:t>
      </w:r>
    </w:p>
    <w:p w:rsidR="00606E1B" w:rsidRPr="00B931DD" w:rsidRDefault="00606E1B" w:rsidP="00606E1B">
      <w:pPr>
        <w:numPr>
          <w:ilvl w:val="0"/>
          <w:numId w:val="5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عدم </w:t>
      </w:r>
      <w:bookmarkStart w:id="18" w:name="_GoBack"/>
      <w:bookmarkEnd w:id="18"/>
      <w:r w:rsidRPr="00B931DD">
        <w:rPr>
          <w:rFonts w:ascii="Calibri" w:eastAsia="Calibri" w:hAnsi="Calibri" w:cs="B Nazanin" w:hint="cs"/>
          <w:sz w:val="28"/>
          <w:szCs w:val="28"/>
          <w:rtl/>
        </w:rPr>
        <w:t>رعايت شئون اسلامي در لباس ، ظاهر و حركات اعضا گروه موجب كسر 2 امتياز خواهد شد.</w:t>
      </w:r>
    </w:p>
    <w:p w:rsidR="00606E1B" w:rsidRPr="008B7BD0" w:rsidRDefault="00606E1B" w:rsidP="00606E1B">
      <w:pPr>
        <w:ind w:left="720"/>
        <w:contextualSpacing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8B7BD0">
        <w:rPr>
          <w:rFonts w:ascii="Calibri" w:eastAsia="Calibri" w:hAnsi="Calibri" w:cs="B Nazanin" w:hint="cs"/>
          <w:b/>
          <w:bCs/>
          <w:sz w:val="28"/>
          <w:szCs w:val="28"/>
          <w:rtl/>
        </w:rPr>
        <w:t>ب) صوت   20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تذكر : در بخش صوت داور مربوطه فقط به صداي كر ( دسته جمعي) امتياز خواهد داد.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مساحت ( ارتفاع) 5 امتياز</w:t>
      </w:r>
    </w:p>
    <w:p w:rsidR="00606E1B" w:rsidRPr="00B931DD" w:rsidRDefault="00606E1B" w:rsidP="00606E1B">
      <w:pPr>
        <w:ind w:left="709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فقط استفاده از دو اكتاو به‌طور هم‌زمان توسط كر امتياز كامل را در بر خواهد داشت .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طنين ( زيبايي و جاذبه كر مورد لحاظ قرار خواهد گرفت) 5 امتياز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شدت و قوت ( رسايي)2 امتياز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انعطاف ( توانايي در سرعت انتقال درجات و پرده‌ها ) 4  امتياز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تحرير 2 امتياز</w:t>
      </w:r>
    </w:p>
    <w:p w:rsidR="00606E1B" w:rsidRPr="00B931DD" w:rsidRDefault="00606E1B" w:rsidP="00606E1B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استفاده مطلوب و هنرمندانه از صوت 2 امتياز</w:t>
      </w:r>
    </w:p>
    <w:p w:rsidR="00606E1B" w:rsidRPr="008B7BD0" w:rsidRDefault="00606E1B" w:rsidP="00606E1B">
      <w:pPr>
        <w:ind w:left="720"/>
        <w:contextualSpacing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8B7BD0">
        <w:rPr>
          <w:rFonts w:ascii="Calibri" w:eastAsia="Calibri" w:hAnsi="Calibri" w:cs="B Nazanin" w:hint="cs"/>
          <w:b/>
          <w:bCs/>
          <w:sz w:val="28"/>
          <w:szCs w:val="28"/>
          <w:rtl/>
        </w:rPr>
        <w:t>ج) لحن   30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1- تنوع آهنگ متناسب با مدت زمان برنامه اجرا شده5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2- برخورداری از تلفيق مناسب نغمات و آهنگ ها با متن و ساختار آوايي كلمات      5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3- تطابق آهنگ‌ها با معاني و مضامين متن ( رعايت تعبيرات)     5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4- برخورداري از ريتم يا ضرب آهنگ‌های مناسب ، زيبا و هماهنگ   3 امتياز</w:t>
      </w:r>
    </w:p>
    <w:p w:rsidR="00606E1B" w:rsidRPr="00B931DD" w:rsidRDefault="00606E1B" w:rsidP="00606E1B">
      <w:pPr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5- زيبايي ، تأثیر و جاذبه آهنگ‌ها ( در مجموع برنامه ارائه‌شده)       7 امتياز</w:t>
      </w:r>
    </w:p>
    <w:p w:rsidR="00606E1B" w:rsidRPr="00B931DD" w:rsidRDefault="00606E1B" w:rsidP="00606E1B">
      <w:pPr>
        <w:ind w:left="709"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6-پيوستگي و همگوني نغمات ( بافت آهنگ‌ها)     5 امتياز</w:t>
      </w:r>
    </w:p>
    <w:p w:rsidR="00606E1B" w:rsidRPr="00B931DD" w:rsidRDefault="00606E1B" w:rsidP="00606E1B">
      <w:pPr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تذكر 1 : كليه معايب تنظیمی و لحني كه مربوط به ساخت آهنگ و بافت اصلي آن می‌شود در اين بخش و معايبي كه مربوط به اجرا گروه می‌شود در بخش هماهنگي و حسن اجرا لحاظ می‌گردد.</w:t>
      </w:r>
    </w:p>
    <w:p w:rsidR="00606E1B" w:rsidRPr="00B931DD" w:rsidRDefault="00606E1B" w:rsidP="00606E1B">
      <w:pPr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تذكر 2: استفاده از ملودی‌های تقليد شناخته‌شده متناسب با ميزان استفاده در برنامه از 1 تا 3 امتياز منفي خواهد داشت .</w:t>
      </w:r>
    </w:p>
    <w:p w:rsidR="00606E1B" w:rsidRPr="00940A18" w:rsidRDefault="00606E1B" w:rsidP="00606E1B">
      <w:pPr>
        <w:ind w:left="493" w:hanging="142"/>
        <w:contextualSpacing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940A18">
        <w:rPr>
          <w:rFonts w:ascii="Calibri" w:eastAsia="Calibri" w:hAnsi="Calibri" w:cs="B Nazanin" w:hint="cs"/>
          <w:b/>
          <w:bCs/>
          <w:sz w:val="28"/>
          <w:szCs w:val="28"/>
          <w:rtl/>
        </w:rPr>
        <w:t>د) هماهنگي و حسن اجرا     25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1- برخورداري از كر يكدست ، هماهنگ و تنظيم شده          5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2- هماهنگي در اداي كلمات        3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3- هماهنگي در اجراي پرده‌ها       3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4- هماهنگي در تحريرها     2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 : امتياز مورد نظر متناسب با برنامه‌های بدون تحرير ، كم تحرير يا پر تحرير مورد ملاحظه قرار خواهد گرفت .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5- اجرا تكخواني ممتاز              5  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 1 : منظور از تكخواني ، تكخواني است كه در قالب ملودی‌های اجرا شده توسط گروه نباشد.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lastRenderedPageBreak/>
        <w:t>تبصره 2: صدا و لحن تكخوان يا تکخوان‌ها در اين بند محاسبه گرديده و در صورت تعدد تکخوان‌ها معدل اجرا ء درج خواهد شد.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6-استفاده از فنون زيبا سازي نظير فواصل صدايي مختلف يا هارموني    5 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 : به‌کارگیری كليه موارد ياد شده در يك برنامه الزامي نيست.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هماهنگي در ضرب آهنگ ( ريتم)            2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</w:rPr>
      </w:pPr>
    </w:p>
    <w:p w:rsidR="00606E1B" w:rsidRPr="00B931DD" w:rsidRDefault="00606E1B" w:rsidP="00606E1B">
      <w:pPr>
        <w:ind w:left="1069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موارد كسر امتياز :</w:t>
      </w:r>
    </w:p>
    <w:p w:rsidR="00606E1B" w:rsidRPr="00B931DD" w:rsidRDefault="00606E1B" w:rsidP="00606E1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هر مورد عدم هماهنگي در ادا كلمات موجب كسر 25 درصد امتياز خواهد شد .</w:t>
      </w:r>
    </w:p>
    <w:p w:rsidR="00606E1B" w:rsidRPr="00B931DD" w:rsidRDefault="00606E1B" w:rsidP="00606E1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مورد خروج از پرده صحيح موجب كسر حداقل نيم و حداكثر 1 امتياز خواهد شد.</w:t>
      </w:r>
    </w:p>
    <w:p w:rsidR="00606E1B" w:rsidRPr="00B931DD" w:rsidRDefault="00606E1B" w:rsidP="00606E1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هر مورد عدم هماهنگي در تحريرها موجب كسر 25 در صد امتياز خواهد شد.</w:t>
      </w:r>
    </w:p>
    <w:p w:rsidR="00606E1B" w:rsidRPr="00B931DD" w:rsidRDefault="00606E1B" w:rsidP="00606E1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مورد نفس‌گیری ناخوشايند موجب كسر نيم امتياز خواهد شد.</w:t>
      </w:r>
    </w:p>
    <w:p w:rsidR="00606E1B" w:rsidRPr="00B931DD" w:rsidRDefault="00606E1B" w:rsidP="00606E1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هر مورد اخلال در برنامه مانند خنديدن و موارد مشابه موجب کسر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حداقل 1 امتياز و حداكثر 2 امتياز و قطع برنامه توسط گروه به هر دليل موجب حذف گروه خواهد شد.</w:t>
      </w:r>
    </w:p>
    <w:p w:rsidR="00606E1B" w:rsidRPr="00B931DD" w:rsidRDefault="00606E1B" w:rsidP="00606E1B">
      <w:pPr>
        <w:ind w:left="1429"/>
        <w:contextualSpacing/>
        <w:rPr>
          <w:rFonts w:ascii="Calibri" w:eastAsia="Calibri" w:hAnsi="Calibri" w:cs="B Nazanin"/>
          <w:sz w:val="28"/>
          <w:szCs w:val="28"/>
          <w:rtl/>
        </w:rPr>
      </w:pPr>
    </w:p>
    <w:p w:rsidR="00606E1B" w:rsidRPr="00940A18" w:rsidRDefault="00606E1B" w:rsidP="00606E1B">
      <w:pPr>
        <w:ind w:left="493"/>
        <w:contextualSpacing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940A18">
        <w:rPr>
          <w:rFonts w:ascii="Calibri" w:eastAsia="Calibri" w:hAnsi="Calibri" w:cs="B Nazanin" w:hint="cs"/>
          <w:b/>
          <w:bCs/>
          <w:sz w:val="28"/>
          <w:szCs w:val="28"/>
          <w:rtl/>
        </w:rPr>
        <w:t>ه) متن و ادا     25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1- مطابقت صحت متن و ادا ( از نظر مخارج و اعراب )    15 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تبصره: براي هر مورد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غلط ادبی شامل مخارج و اعراب 1 امتياز و براي هر مورد غلط متني نيم امتياز كسر خواهد شد.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2- ارزش ادبي متن ( شامل مفهوم ، تشبيه ، ايجاز ، كنايه ، استعاره و ساير صنايع ادبي و بلاغي می‌باشد )         10 امتياز</w:t>
      </w:r>
    </w:p>
    <w:p w:rsidR="00606E1B" w:rsidRPr="00B931DD" w:rsidRDefault="00606E1B" w:rsidP="00606E1B">
      <w:pPr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تبصره : اين بند در صورتي اعمال می‌گردد كه در مسابقه استفاده از متون مختلف مجاز باشد و در صورتي كه متن مسابقه يكسان باشد امتياز اين بخش به همه‌ی گروه‌ها اعطا خواهد شد.</w:t>
      </w:r>
    </w:p>
    <w:p w:rsidR="00606E1B" w:rsidRPr="00B931DD" w:rsidRDefault="00606E1B" w:rsidP="00606E1B">
      <w:pPr>
        <w:jc w:val="both"/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p w:rsidR="00A04CF8" w:rsidRDefault="00A04CF8"/>
    <w:sectPr w:rsidR="00A04CF8" w:rsidSect="00CC22F1">
      <w:footerReference w:type="default" r:id="rId6"/>
      <w:pgSz w:w="11906" w:h="16838"/>
      <w:pgMar w:top="851" w:right="849" w:bottom="1440" w:left="709" w:header="567" w:footer="624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94040322"/>
      <w:docPartObj>
        <w:docPartGallery w:val="Page Numbers (Bottom of Page)"/>
        <w:docPartUnique/>
      </w:docPartObj>
    </w:sdtPr>
    <w:sdtEndPr/>
    <w:sdtContent>
      <w:p w:rsidR="00FA58D9" w:rsidRDefault="00CC2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FA58D9" w:rsidRDefault="00CC22F1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58405271"/>
    <w:multiLevelType w:val="hybridMultilevel"/>
    <w:tmpl w:val="06E84CDC"/>
    <w:lvl w:ilvl="0" w:tplc="A3EC45EE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A03D8"/>
    <w:multiLevelType w:val="hybridMultilevel"/>
    <w:tmpl w:val="5C161D9C"/>
    <w:lvl w:ilvl="0" w:tplc="C9B4748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A5A30"/>
    <w:multiLevelType w:val="hybridMultilevel"/>
    <w:tmpl w:val="94E6D444"/>
    <w:lvl w:ilvl="0" w:tplc="7A0A6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1E"/>
    <w:rsid w:val="00161730"/>
    <w:rsid w:val="001F7D1E"/>
    <w:rsid w:val="00606E1B"/>
    <w:rsid w:val="00A04CF8"/>
    <w:rsid w:val="00A07AF8"/>
    <w:rsid w:val="00CC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A4CB47"/>
  <w15:chartTrackingRefBased/>
  <w15:docId w15:val="{02B009AB-9111-412B-A5AD-1B69C7DA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E1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06E1B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06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06E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E1B"/>
  </w:style>
  <w:style w:type="table" w:customStyle="1" w:styleId="TableGrid4">
    <w:name w:val="Table Grid4"/>
    <w:basedOn w:val="TableNormal"/>
    <w:next w:val="TableGrid"/>
    <w:uiPriority w:val="39"/>
    <w:rsid w:val="00606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2019-01-30T02:08:00Z</dcterms:created>
  <dcterms:modified xsi:type="dcterms:W3CDTF">2019-01-30T02:11:00Z</dcterms:modified>
</cp:coreProperties>
</file>